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D9" w:rsidRDefault="00525ED9">
      <w:pPr>
        <w:pStyle w:val="FR1"/>
        <w:spacing w:before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25ED9" w:rsidRDefault="00525ED9">
      <w:pPr>
        <w:pStyle w:val="FR1"/>
        <w:spacing w:before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республиканском конкурсе</w:t>
      </w:r>
    </w:p>
    <w:p w:rsidR="00525ED9" w:rsidRDefault="00525ED9">
      <w:pPr>
        <w:pStyle w:val="FR1"/>
        <w:spacing w:before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“На лучшую организацию воспитательной работы и социально-бытовых условий проживания студентов в общежитиях”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25ED9" w:rsidRDefault="00525ED9">
      <w:pPr>
        <w:pStyle w:val="20"/>
        <w:spacing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конкурс организуется и проводится Министерством образования Республики Башкортостан, Башкирским рескомом Профсоюза работников народного образования и науки РФ и Советом ректоров Республики Башкортостан среди учреждений высшего профессионального образования республики при участии отраслевых рескомов профсоюзов, студенческих профкомов, администраций учебных заведений и направлен на: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материальных и жилищно-бытовых условий проживания студентов;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поддержание и улучшение общественного порядка в общежитиях;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студентов в движение за культуру быта, чистоту и порядок, бережное отношение к имуществу;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активизацию деятельности профсоюзных и общественных организаций.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25ED9" w:rsidRDefault="00525ED9">
      <w:pPr>
        <w:pStyle w:val="21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Организация конкурса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  <w:r w:rsidR="0070532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этап - (с 15 октября – 1 апреля) проводится в учреждениях высшего профессионального образования. Руководство данным этапом осуществляет комиссия в составе представителей студенческого профкома, совета общежитий и ректората. Профсоюзная организация и ректорат вуза доводят до сведения студентов и работников условия конкурса, мобилизуют коллективы на успешное выполнение этих условий, систематически проверяют и обсуждают на заседаниях профкома и учёного совета вуза ход выполнения условий конкурса. В рамках проведения конкурса могут быть определены конкурсные номинации “Лучшее общежитие”, “Лучшая комната” и т.п.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этапа создается комиссия из представителей организаторов конкурса, которая уполномочена определять дни проведения итогового рейда, подвести итоги и определить победителей конкурса. </w:t>
      </w:r>
    </w:p>
    <w:p w:rsidR="00525ED9" w:rsidRDefault="00525ED9">
      <w:pPr>
        <w:spacing w:line="240" w:lineRule="auto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</w:p>
    <w:p w:rsidR="00525ED9" w:rsidRDefault="00525ED9">
      <w:pPr>
        <w:pStyle w:val="1"/>
        <w:spacing w:befor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Условия конкурса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Вузы в указанные оргкомитетом сроки представляют материалы по итогам выполнения условий конкурса: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Решение комиссии по итогам 1-го этапа конкурса.</w:t>
      </w:r>
    </w:p>
    <w:p w:rsidR="00525ED9" w:rsidRDefault="00525ED9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Справку-отчёт о проделанной работе в соответствии с условиями конкурса. </w:t>
      </w:r>
    </w:p>
    <w:p w:rsidR="00525ED9" w:rsidRDefault="00525ED9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не может принимать участие общежитие, выставлявшееся в предыдущем году, за исключением вузов и филиалов, имеющих одно общежитие.</w:t>
      </w:r>
    </w:p>
    <w:p w:rsidR="00525ED9" w:rsidRDefault="00525ED9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Победителями конкурса считаются коллективы общежитий вузов, добившиеся за отчётный период лучших результатов в организации воспитательной работы и улучшении жилищно-бытовых условий проживания студентов. Учитываются: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воспитательной работы;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организации студенческого самоуправления в общежитии;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документации (планы работ, отчет о проделанной работе, </w:t>
      </w:r>
      <w:r>
        <w:rPr>
          <w:rFonts w:ascii="Times New Roman" w:hAnsi="Times New Roman" w:cs="Times New Roman"/>
          <w:sz w:val="26"/>
          <w:szCs w:val="26"/>
        </w:rPr>
        <w:lastRenderedPageBreak/>
        <w:t>протоколы заседаний студсовета, нормативные документы регулирующие работу студенческого самоуправления и пр.);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самостоятельной работы студентов в общежитии (организация работы функциональных помещений и их оснащение методическими материалами);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жилищно-бытовые условия проживания;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в установленные сроки плана и графиков капитального и текущего ремонта студенческих общежитий при высоком качестве работ;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бытового обслуживания студентов (в т.ч. организация при сту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денческих общежитиях пошивочных и ремонтных мастерских, пунктов проката бытового, спортивного инвентаря, парикмахерских, химчисток, других видов бытового обслуживания); 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проживающими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гостями правил внутреннего распорядка, правил пожарной безопасности;</w:t>
      </w:r>
    </w:p>
    <w:p w:rsidR="00525ED9" w:rsidRDefault="00525ED9">
      <w:pPr>
        <w:pStyle w:val="2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санитарно-бытовое и техническое состояние мест общественного пользования, жилых комнат, в т.ч. комнат для семейных студентов и               студентов-сирот;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дизайн и художественно-эстетическое оформление в общежитии;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прогрессивных форм обслуживания студентов, организация общественного питания студентов, в т.ч. диетического питания;</w:t>
      </w:r>
    </w:p>
    <w:p w:rsidR="00525ED9" w:rsidRDefault="00525ED9">
      <w:pPr>
        <w:pStyle w:val="20"/>
        <w:numPr>
          <w:ilvl w:val="0"/>
          <w:numId w:val="2"/>
        </w:numPr>
        <w:spacing w:line="240" w:lineRule="auto"/>
        <w:ind w:left="0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здоровых и безопасных условий в читальных залах, учебных комнатах при общежитиях; </w:t>
      </w:r>
    </w:p>
    <w:p w:rsidR="00525ED9" w:rsidRDefault="00525ED9">
      <w:pPr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социальной инфраструктуры общежитий (студгородков);</w:t>
      </w:r>
    </w:p>
    <w:p w:rsidR="00525ED9" w:rsidRDefault="00525ED9">
      <w:pPr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лечебно-профилактической работы среди студентов;</w:t>
      </w:r>
    </w:p>
    <w:p w:rsidR="00525ED9" w:rsidRDefault="00525ED9">
      <w:pPr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сохранности государственного имущества;</w:t>
      </w:r>
    </w:p>
    <w:p w:rsidR="00525ED9" w:rsidRDefault="00525ED9">
      <w:pPr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участие студентов в мероприятиях, проводимых в общежитиях.</w:t>
      </w:r>
    </w:p>
    <w:p w:rsidR="00525ED9" w:rsidRDefault="00525ED9">
      <w:pPr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многотиражной газеты и стенгазет в освещении жизни общежития.</w:t>
      </w:r>
    </w:p>
    <w:p w:rsidR="00525ED9" w:rsidRDefault="00525ED9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ED9" w:rsidRDefault="00525ED9">
      <w:pPr>
        <w:pStyle w:val="1"/>
        <w:numPr>
          <w:ilvl w:val="0"/>
          <w:numId w:val="3"/>
        </w:numPr>
        <w:spacing w:befor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Поощрение победителей конкурса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работы комиссии оргкомитет определяет победителей конкурса в следующих номинациях: </w:t>
      </w:r>
    </w:p>
    <w:p w:rsidR="00525ED9" w:rsidRDefault="00525ED9">
      <w:pPr>
        <w:spacing w:line="240" w:lineRule="auto"/>
        <w:ind w:left="41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студенческий городок»;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«Лучшее студенческое общежитие» среди вузов и филиалов, имеющих несколько общежитий;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«Лучшее студенческое общежитие» среди вузов и филиалов, имеющих одно общежитие. 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поощрения участников конкурса устанавливаются денежные премии, которые расходуются для поощрения профсоюзного актива, а также работников вузов и общежитий. </w:t>
      </w:r>
    </w:p>
    <w:p w:rsidR="00525ED9" w:rsidRDefault="00525ED9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средства выделяются Министерством образования Республики Башкортостан и отраслевыми рескомами профсоюзных организаций и направляются для поощрения образовательных учреждений по ведомственной принадлежности.</w:t>
      </w:r>
    </w:p>
    <w:p w:rsidR="00525ED9" w:rsidRDefault="00525ED9">
      <w:pPr>
        <w:tabs>
          <w:tab w:val="left" w:pos="464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25ED9" w:rsidRDefault="00525ED9">
      <w:pPr>
        <w:rPr>
          <w:sz w:val="26"/>
          <w:szCs w:val="26"/>
        </w:rPr>
      </w:pPr>
    </w:p>
    <w:sectPr w:rsidR="0052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6CDF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FE24E9C"/>
    <w:multiLevelType w:val="singleLevel"/>
    <w:tmpl w:val="228219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3B11752"/>
    <w:multiLevelType w:val="singleLevel"/>
    <w:tmpl w:val="228219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1"/>
    <w:lvlOverride w:ilv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A"/>
    <w:rsid w:val="00525ED9"/>
    <w:rsid w:val="00705326"/>
    <w:rsid w:val="00A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="500"/>
    </w:pPr>
    <w:rPr>
      <w:rFonts w:ascii="Courier New" w:hAnsi="Courier New" w:cs="Courier New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40" w:lineRule="auto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38" w:lineRule="auto"/>
      <w:ind w:firstLine="567"/>
      <w:jc w:val="both"/>
    </w:pPr>
    <w:rPr>
      <w:sz w:val="30"/>
      <w:szCs w:val="30"/>
    </w:rPr>
  </w:style>
  <w:style w:type="paragraph" w:styleId="3">
    <w:name w:val="Body Text Indent 3"/>
    <w:basedOn w:val="a"/>
    <w:pPr>
      <w:spacing w:line="240" w:lineRule="auto"/>
      <w:ind w:firstLine="1134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pPr>
      <w:keepNext/>
      <w:spacing w:before="420" w:line="240" w:lineRule="auto"/>
      <w:ind w:firstLine="0"/>
      <w:jc w:val="center"/>
    </w:pPr>
    <w:rPr>
      <w:sz w:val="24"/>
      <w:szCs w:val="24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firstLine="0"/>
      <w:jc w:val="center"/>
      <w:outlineLvl w:val="1"/>
    </w:pPr>
    <w:rPr>
      <w:b/>
      <w:b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spacing w:before="200" w:line="319" w:lineRule="auto"/>
      <w:jc w:val="center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="500"/>
    </w:pPr>
    <w:rPr>
      <w:rFonts w:ascii="Courier New" w:hAnsi="Courier New" w:cs="Courier New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40" w:lineRule="auto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38" w:lineRule="auto"/>
      <w:ind w:firstLine="567"/>
      <w:jc w:val="both"/>
    </w:pPr>
    <w:rPr>
      <w:sz w:val="30"/>
      <w:szCs w:val="30"/>
    </w:rPr>
  </w:style>
  <w:style w:type="paragraph" w:styleId="3">
    <w:name w:val="Body Text Indent 3"/>
    <w:basedOn w:val="a"/>
    <w:pPr>
      <w:spacing w:line="240" w:lineRule="auto"/>
      <w:ind w:firstLine="1134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pPr>
      <w:keepNext/>
      <w:spacing w:before="420" w:line="240" w:lineRule="auto"/>
      <w:ind w:firstLine="0"/>
      <w:jc w:val="center"/>
    </w:pPr>
    <w:rPr>
      <w:sz w:val="24"/>
      <w:szCs w:val="24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firstLine="0"/>
      <w:jc w:val="center"/>
      <w:outlineLvl w:val="1"/>
    </w:pPr>
    <w:rPr>
      <w:b/>
      <w:b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spacing w:before="200" w:line="319" w:lineRule="auto"/>
      <w:jc w:val="center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Rescom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dcterms:created xsi:type="dcterms:W3CDTF">2013-02-14T07:39:00Z</dcterms:created>
  <dcterms:modified xsi:type="dcterms:W3CDTF">2013-02-14T07:40:00Z</dcterms:modified>
</cp:coreProperties>
</file>